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204F" w:rsidRPr="00BF0893" w:rsidRDefault="004F204F" w:rsidP="004F204F">
      <w:pPr>
        <w:spacing w:after="0"/>
        <w:rPr>
          <w:b/>
          <w:sz w:val="20"/>
          <w:szCs w:val="20"/>
        </w:rPr>
      </w:pPr>
    </w:p>
    <w:p w:rsidR="0077250B" w:rsidRPr="00A750AC" w:rsidRDefault="007646FD" w:rsidP="0077250B">
      <w:pPr>
        <w:jc w:val="center"/>
        <w:rPr>
          <w:b/>
        </w:rPr>
      </w:pPr>
      <w:r>
        <w:rPr>
          <w:b/>
        </w:rPr>
        <w:t>2024-2025</w:t>
      </w:r>
      <w:bookmarkStart w:id="0" w:name="_GoBack"/>
      <w:bookmarkEnd w:id="0"/>
      <w:r w:rsidR="00651AF1">
        <w:rPr>
          <w:b/>
        </w:rPr>
        <w:t xml:space="preserve"> </w:t>
      </w:r>
      <w:r w:rsidR="009318C0">
        <w:rPr>
          <w:b/>
        </w:rPr>
        <w:t>BAHAR</w:t>
      </w:r>
      <w:r w:rsidR="00793DF0" w:rsidRPr="00A750AC">
        <w:rPr>
          <w:b/>
        </w:rPr>
        <w:t xml:space="preserve"> DÖNEMİ </w:t>
      </w:r>
      <w:r w:rsidR="00651AF1">
        <w:rPr>
          <w:b/>
        </w:rPr>
        <w:t>SOSYAL BİLGİLER ÖĞRETMENLİĞİ PROGRAMI</w:t>
      </w:r>
      <w:r w:rsidR="00793DF0" w:rsidRPr="00A750AC">
        <w:rPr>
          <w:b/>
        </w:rPr>
        <w:t xml:space="preserve"> ÖĞRETMENLİK UYGULAMASI I</w:t>
      </w:r>
      <w:r w:rsidR="009318C0">
        <w:rPr>
          <w:b/>
        </w:rPr>
        <w:t>I</w:t>
      </w:r>
      <w:r w:rsidR="00793DF0" w:rsidRPr="00A750AC">
        <w:rPr>
          <w:b/>
        </w:rPr>
        <w:t xml:space="preserve"> DERSİ</w:t>
      </w:r>
      <w:r w:rsidR="00C32155">
        <w:rPr>
          <w:b/>
        </w:rPr>
        <w:t xml:space="preserve"> ARA</w:t>
      </w:r>
      <w:r w:rsidR="0046283F">
        <w:rPr>
          <w:b/>
        </w:rPr>
        <w:t xml:space="preserve"> </w:t>
      </w:r>
      <w:r w:rsidR="00C32155">
        <w:rPr>
          <w:b/>
        </w:rPr>
        <w:t>SINAV</w:t>
      </w:r>
      <w:r w:rsidR="00517BCC">
        <w:rPr>
          <w:b/>
        </w:rPr>
        <w:t xml:space="preserve"> </w:t>
      </w:r>
      <w:r w:rsidR="00793DF0" w:rsidRPr="00A750AC">
        <w:rPr>
          <w:b/>
        </w:rPr>
        <w:t>DEĞERLENDİRMESİ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675"/>
        <w:gridCol w:w="1134"/>
        <w:gridCol w:w="6096"/>
        <w:gridCol w:w="425"/>
        <w:gridCol w:w="425"/>
        <w:gridCol w:w="457"/>
      </w:tblGrid>
      <w:tr w:rsidR="004F204F" w:rsidRPr="00BF0893" w:rsidTr="00960F98"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4F204F" w:rsidRPr="00BF0893" w:rsidRDefault="004F204F" w:rsidP="00960F98">
            <w:pPr>
              <w:rPr>
                <w:b/>
                <w:sz w:val="20"/>
                <w:szCs w:val="20"/>
              </w:rPr>
            </w:pPr>
            <w:r w:rsidRPr="00BF0893">
              <w:rPr>
                <w:b/>
                <w:sz w:val="20"/>
                <w:szCs w:val="20"/>
              </w:rPr>
              <w:t>E</w:t>
            </w: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b/>
                <w:sz w:val="20"/>
                <w:szCs w:val="20"/>
              </w:rPr>
            </w:pPr>
            <w:r w:rsidRPr="00BF0893">
              <w:rPr>
                <w:b/>
                <w:sz w:val="20"/>
                <w:szCs w:val="20"/>
              </w:rPr>
              <w:t>K</w:t>
            </w:r>
          </w:p>
        </w:tc>
        <w:tc>
          <w:tcPr>
            <w:tcW w:w="457" w:type="dxa"/>
          </w:tcPr>
          <w:p w:rsidR="004F204F" w:rsidRPr="00BF0893" w:rsidRDefault="004F204F" w:rsidP="00960F98">
            <w:pPr>
              <w:jc w:val="center"/>
              <w:rPr>
                <w:b/>
                <w:sz w:val="20"/>
                <w:szCs w:val="20"/>
              </w:rPr>
            </w:pPr>
            <w:r w:rsidRPr="00BF0893">
              <w:rPr>
                <w:b/>
                <w:sz w:val="20"/>
                <w:szCs w:val="20"/>
              </w:rPr>
              <w:t>İ</w:t>
            </w:r>
          </w:p>
        </w:tc>
      </w:tr>
      <w:tr w:rsidR="004F204F" w:rsidRPr="00BF0893" w:rsidTr="00960F98">
        <w:tc>
          <w:tcPr>
            <w:tcW w:w="675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4F204F" w:rsidRPr="00BF0893" w:rsidRDefault="004F204F" w:rsidP="00960F98">
            <w:pPr>
              <w:jc w:val="center"/>
              <w:rPr>
                <w:b/>
                <w:sz w:val="20"/>
                <w:szCs w:val="20"/>
              </w:rPr>
            </w:pPr>
            <w:r w:rsidRPr="00BF0893">
              <w:rPr>
                <w:b/>
                <w:sz w:val="20"/>
                <w:szCs w:val="20"/>
              </w:rPr>
              <w:t>1.0</w:t>
            </w:r>
          </w:p>
        </w:tc>
        <w:tc>
          <w:tcPr>
            <w:tcW w:w="7230" w:type="dxa"/>
            <w:gridSpan w:val="2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4F204F" w:rsidRPr="00BF0893" w:rsidRDefault="004F204F" w:rsidP="00960F98">
            <w:pPr>
              <w:rPr>
                <w:b/>
                <w:sz w:val="20"/>
                <w:szCs w:val="20"/>
              </w:rPr>
            </w:pPr>
            <w:r w:rsidRPr="00BF0893">
              <w:rPr>
                <w:b/>
                <w:sz w:val="20"/>
                <w:szCs w:val="20"/>
              </w:rPr>
              <w:t>KONU ALANI VE ALAN EĞİTİMİ</w:t>
            </w:r>
          </w:p>
        </w:tc>
        <w:tc>
          <w:tcPr>
            <w:tcW w:w="1307" w:type="dxa"/>
            <w:gridSpan w:val="3"/>
            <w:shd w:val="clear" w:color="auto" w:fill="D9D9D9" w:themeFill="background1" w:themeFillShade="D9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</w:tr>
      <w:tr w:rsidR="004F204F" w:rsidRPr="00BF0893" w:rsidTr="00960F98">
        <w:tc>
          <w:tcPr>
            <w:tcW w:w="675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204F" w:rsidRPr="00BF0893" w:rsidRDefault="004F204F" w:rsidP="00960F98">
            <w:pPr>
              <w:jc w:val="center"/>
              <w:rPr>
                <w:b/>
                <w:sz w:val="20"/>
                <w:szCs w:val="20"/>
              </w:rPr>
            </w:pPr>
            <w:r w:rsidRPr="00BF0893">
              <w:rPr>
                <w:b/>
                <w:sz w:val="20"/>
                <w:szCs w:val="20"/>
              </w:rPr>
              <w:t>1.1</w:t>
            </w:r>
          </w:p>
        </w:tc>
        <w:tc>
          <w:tcPr>
            <w:tcW w:w="7230" w:type="dxa"/>
            <w:gridSpan w:val="2"/>
            <w:shd w:val="clear" w:color="auto" w:fill="D9D9D9" w:themeFill="background1" w:themeFillShade="D9"/>
          </w:tcPr>
          <w:p w:rsidR="004F204F" w:rsidRPr="00BF0893" w:rsidRDefault="004F204F" w:rsidP="00960F98">
            <w:pPr>
              <w:rPr>
                <w:b/>
                <w:sz w:val="20"/>
                <w:szCs w:val="20"/>
              </w:rPr>
            </w:pPr>
            <w:r w:rsidRPr="00BF0893">
              <w:rPr>
                <w:b/>
                <w:sz w:val="20"/>
                <w:szCs w:val="20"/>
              </w:rPr>
              <w:t>KONU ALANI BİLGİSİ</w:t>
            </w:r>
          </w:p>
        </w:tc>
        <w:tc>
          <w:tcPr>
            <w:tcW w:w="1307" w:type="dxa"/>
            <w:gridSpan w:val="3"/>
            <w:shd w:val="clear" w:color="auto" w:fill="D9D9D9" w:themeFill="background1" w:themeFillShade="D9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</w:tr>
      <w:tr w:rsidR="004F204F" w:rsidRPr="00BF0893" w:rsidTr="00960F98">
        <w:tc>
          <w:tcPr>
            <w:tcW w:w="6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1.1.1</w:t>
            </w:r>
          </w:p>
        </w:tc>
        <w:tc>
          <w:tcPr>
            <w:tcW w:w="6096" w:type="dxa"/>
          </w:tcPr>
          <w:p w:rsidR="004F204F" w:rsidRPr="00BF0893" w:rsidRDefault="004F204F" w:rsidP="00960F98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Konu ile ilgili temel ilke ve kavramları bilme</w:t>
            </w: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</w:tr>
      <w:tr w:rsidR="004F204F" w:rsidRPr="00BF0893" w:rsidTr="00960F98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1.1.2</w:t>
            </w:r>
          </w:p>
        </w:tc>
        <w:tc>
          <w:tcPr>
            <w:tcW w:w="6096" w:type="dxa"/>
          </w:tcPr>
          <w:p w:rsidR="004F204F" w:rsidRPr="00BF0893" w:rsidRDefault="004F204F" w:rsidP="00960F98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Konuda geçen temel ilke ve kavramları mantıksal bir tutarlılıkla ilişkilendirebilme</w:t>
            </w: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</w:tr>
      <w:tr w:rsidR="004F204F" w:rsidRPr="00BF0893" w:rsidTr="00960F98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1.1.3</w:t>
            </w:r>
          </w:p>
        </w:tc>
        <w:tc>
          <w:tcPr>
            <w:tcW w:w="6096" w:type="dxa"/>
          </w:tcPr>
          <w:p w:rsidR="004F204F" w:rsidRPr="00BF0893" w:rsidRDefault="004F204F" w:rsidP="00960F98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Konunun gerektirdiği sözel ve görsel dili(şekil, şema, grafik, formül vb.)uygun biçimde kullanabilme</w:t>
            </w: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</w:tr>
      <w:tr w:rsidR="004F204F" w:rsidRPr="00BF0893" w:rsidTr="00960F98"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1.1.4</w:t>
            </w:r>
          </w:p>
        </w:tc>
        <w:tc>
          <w:tcPr>
            <w:tcW w:w="6096" w:type="dxa"/>
          </w:tcPr>
          <w:p w:rsidR="004F204F" w:rsidRPr="00BF0893" w:rsidRDefault="004F204F" w:rsidP="00960F98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Konu ile alanın diğer konularını ilişkilendirebilme</w:t>
            </w: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</w:tr>
      <w:tr w:rsidR="004F204F" w:rsidRPr="00BF0893" w:rsidTr="00960F98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204F" w:rsidRPr="00BF0893" w:rsidRDefault="004F204F" w:rsidP="00960F98">
            <w:pPr>
              <w:jc w:val="center"/>
              <w:rPr>
                <w:b/>
                <w:sz w:val="20"/>
                <w:szCs w:val="20"/>
              </w:rPr>
            </w:pPr>
            <w:r w:rsidRPr="00BF0893">
              <w:rPr>
                <w:b/>
                <w:sz w:val="20"/>
                <w:szCs w:val="20"/>
              </w:rPr>
              <w:t>1.2</w:t>
            </w:r>
          </w:p>
        </w:tc>
        <w:tc>
          <w:tcPr>
            <w:tcW w:w="8537" w:type="dxa"/>
            <w:gridSpan w:val="5"/>
            <w:shd w:val="clear" w:color="auto" w:fill="D9D9D9" w:themeFill="background1" w:themeFillShade="D9"/>
          </w:tcPr>
          <w:p w:rsidR="004F204F" w:rsidRPr="00BF0893" w:rsidRDefault="004F204F" w:rsidP="00960F98">
            <w:pPr>
              <w:rPr>
                <w:b/>
                <w:sz w:val="20"/>
                <w:szCs w:val="20"/>
              </w:rPr>
            </w:pPr>
            <w:r w:rsidRPr="00BF0893">
              <w:rPr>
                <w:b/>
                <w:sz w:val="20"/>
                <w:szCs w:val="20"/>
              </w:rPr>
              <w:t>ALAN EĞİTİMİ BİLGİSİ</w:t>
            </w:r>
          </w:p>
        </w:tc>
      </w:tr>
      <w:tr w:rsidR="004F204F" w:rsidRPr="00BF0893" w:rsidTr="00960F98">
        <w:tc>
          <w:tcPr>
            <w:tcW w:w="6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1.2.1</w:t>
            </w:r>
          </w:p>
        </w:tc>
        <w:tc>
          <w:tcPr>
            <w:tcW w:w="6096" w:type="dxa"/>
          </w:tcPr>
          <w:p w:rsidR="004F204F" w:rsidRPr="00BF0893" w:rsidRDefault="004F204F" w:rsidP="00960F98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Özel öğretim yaklaşım,</w:t>
            </w:r>
            <w:r w:rsidR="00477A43">
              <w:rPr>
                <w:sz w:val="20"/>
                <w:szCs w:val="20"/>
              </w:rPr>
              <w:t xml:space="preserve"> </w:t>
            </w:r>
            <w:r w:rsidRPr="00BF0893">
              <w:rPr>
                <w:sz w:val="20"/>
                <w:szCs w:val="20"/>
              </w:rPr>
              <w:t>yöntem ve tekniklerini bilme</w:t>
            </w: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</w:tr>
      <w:tr w:rsidR="004F204F" w:rsidRPr="00BF0893" w:rsidTr="00960F98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1.2.2</w:t>
            </w:r>
          </w:p>
        </w:tc>
        <w:tc>
          <w:tcPr>
            <w:tcW w:w="6096" w:type="dxa"/>
          </w:tcPr>
          <w:p w:rsidR="004F204F" w:rsidRPr="00BF0893" w:rsidRDefault="004F204F" w:rsidP="00960F98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Öğretim teknolojilerinden yararlanabilme</w:t>
            </w: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</w:tr>
      <w:tr w:rsidR="004F204F" w:rsidRPr="00BF0893" w:rsidTr="00960F98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1.2.3</w:t>
            </w:r>
          </w:p>
        </w:tc>
        <w:tc>
          <w:tcPr>
            <w:tcW w:w="6096" w:type="dxa"/>
          </w:tcPr>
          <w:p w:rsidR="004F204F" w:rsidRPr="00BF0893" w:rsidRDefault="004F204F" w:rsidP="00960F98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Öğrencilerde yanlış gelişmiş kavramları belirleyebilme</w:t>
            </w: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</w:tr>
      <w:tr w:rsidR="004F204F" w:rsidRPr="00BF0893" w:rsidTr="00960F98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1.2.4</w:t>
            </w:r>
          </w:p>
        </w:tc>
        <w:tc>
          <w:tcPr>
            <w:tcW w:w="6096" w:type="dxa"/>
          </w:tcPr>
          <w:p w:rsidR="004F204F" w:rsidRPr="00BF0893" w:rsidRDefault="004F204F" w:rsidP="00960F98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Öğrenci sorularına uygun ve yeterli yanıtlar oluşturabilme</w:t>
            </w: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</w:tr>
      <w:tr w:rsidR="004F204F" w:rsidRPr="00BF0893" w:rsidTr="00960F98"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1.2.5</w:t>
            </w:r>
          </w:p>
        </w:tc>
        <w:tc>
          <w:tcPr>
            <w:tcW w:w="6096" w:type="dxa"/>
          </w:tcPr>
          <w:p w:rsidR="004F204F" w:rsidRPr="00BF0893" w:rsidRDefault="004F204F" w:rsidP="00960F98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Öğrenme ortamının güvenliğini sağlayabilme</w:t>
            </w: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</w:tr>
      <w:tr w:rsidR="004F204F" w:rsidRPr="00BF0893" w:rsidTr="00960F98">
        <w:tc>
          <w:tcPr>
            <w:tcW w:w="675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4F204F" w:rsidRPr="00BF0893" w:rsidRDefault="004F204F" w:rsidP="00960F98">
            <w:pPr>
              <w:jc w:val="center"/>
              <w:rPr>
                <w:b/>
                <w:sz w:val="20"/>
                <w:szCs w:val="20"/>
              </w:rPr>
            </w:pPr>
            <w:r w:rsidRPr="00BF0893">
              <w:rPr>
                <w:b/>
                <w:sz w:val="20"/>
                <w:szCs w:val="20"/>
              </w:rPr>
              <w:t>2.0</w:t>
            </w:r>
          </w:p>
        </w:tc>
        <w:tc>
          <w:tcPr>
            <w:tcW w:w="8537" w:type="dxa"/>
            <w:gridSpan w:val="5"/>
            <w:shd w:val="clear" w:color="auto" w:fill="D9D9D9" w:themeFill="background1" w:themeFillShade="D9"/>
          </w:tcPr>
          <w:p w:rsidR="004F204F" w:rsidRPr="00BF0893" w:rsidRDefault="004F204F" w:rsidP="00960F98">
            <w:pPr>
              <w:rPr>
                <w:b/>
                <w:sz w:val="20"/>
                <w:szCs w:val="20"/>
              </w:rPr>
            </w:pPr>
            <w:r w:rsidRPr="00BF0893">
              <w:rPr>
                <w:b/>
                <w:sz w:val="20"/>
                <w:szCs w:val="20"/>
              </w:rPr>
              <w:t>ÖĞRENME-ÖĞRETME SÜRECİ</w:t>
            </w:r>
          </w:p>
        </w:tc>
      </w:tr>
      <w:tr w:rsidR="004F204F" w:rsidRPr="00BF0893" w:rsidTr="00960F98">
        <w:tc>
          <w:tcPr>
            <w:tcW w:w="675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204F" w:rsidRPr="00BF0893" w:rsidRDefault="004F204F" w:rsidP="00960F98">
            <w:pPr>
              <w:jc w:val="center"/>
              <w:rPr>
                <w:b/>
                <w:sz w:val="20"/>
                <w:szCs w:val="20"/>
              </w:rPr>
            </w:pPr>
            <w:r w:rsidRPr="00BF0893">
              <w:rPr>
                <w:b/>
                <w:sz w:val="20"/>
                <w:szCs w:val="20"/>
              </w:rPr>
              <w:t>2.1</w:t>
            </w:r>
          </w:p>
        </w:tc>
        <w:tc>
          <w:tcPr>
            <w:tcW w:w="8537" w:type="dxa"/>
            <w:gridSpan w:val="5"/>
            <w:shd w:val="clear" w:color="auto" w:fill="D9D9D9" w:themeFill="background1" w:themeFillShade="D9"/>
          </w:tcPr>
          <w:p w:rsidR="004F204F" w:rsidRPr="00BF0893" w:rsidRDefault="004F204F" w:rsidP="00960F98">
            <w:pPr>
              <w:rPr>
                <w:b/>
                <w:sz w:val="20"/>
                <w:szCs w:val="20"/>
              </w:rPr>
            </w:pPr>
            <w:r w:rsidRPr="00BF0893">
              <w:rPr>
                <w:b/>
                <w:sz w:val="20"/>
                <w:szCs w:val="20"/>
              </w:rPr>
              <w:t>PLANLAMA</w:t>
            </w:r>
          </w:p>
        </w:tc>
      </w:tr>
      <w:tr w:rsidR="004F204F" w:rsidRPr="00BF0893" w:rsidTr="00960F98">
        <w:tc>
          <w:tcPr>
            <w:tcW w:w="6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2.1.1</w:t>
            </w:r>
          </w:p>
        </w:tc>
        <w:tc>
          <w:tcPr>
            <w:tcW w:w="6096" w:type="dxa"/>
          </w:tcPr>
          <w:p w:rsidR="004F204F" w:rsidRPr="00BF0893" w:rsidRDefault="004F204F" w:rsidP="00960F98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Ders planını açık, anlaşılır ve düzenli biçimde yazabilme</w:t>
            </w: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</w:tr>
      <w:tr w:rsidR="004F204F" w:rsidRPr="00BF0893" w:rsidTr="00960F98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2.1.2</w:t>
            </w:r>
          </w:p>
        </w:tc>
        <w:tc>
          <w:tcPr>
            <w:tcW w:w="6096" w:type="dxa"/>
          </w:tcPr>
          <w:p w:rsidR="004F204F" w:rsidRPr="00BF0893" w:rsidRDefault="004F204F" w:rsidP="00960F98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Amaç ve hedef davranışları açık bir şekilde ifade edebilme</w:t>
            </w: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</w:tr>
      <w:tr w:rsidR="004F204F" w:rsidRPr="00BF0893" w:rsidTr="00960F98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2.1.3</w:t>
            </w:r>
          </w:p>
        </w:tc>
        <w:tc>
          <w:tcPr>
            <w:tcW w:w="6096" w:type="dxa"/>
          </w:tcPr>
          <w:p w:rsidR="004F204F" w:rsidRPr="00BF0893" w:rsidRDefault="004F204F" w:rsidP="00960F98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Hedef davranışları uygun yöntem ve teknikleri belirleyebilme</w:t>
            </w: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</w:tr>
      <w:tr w:rsidR="004F204F" w:rsidRPr="00BF0893" w:rsidTr="00960F98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2.1.4</w:t>
            </w:r>
          </w:p>
        </w:tc>
        <w:tc>
          <w:tcPr>
            <w:tcW w:w="6096" w:type="dxa"/>
          </w:tcPr>
          <w:p w:rsidR="004F204F" w:rsidRPr="00BF0893" w:rsidRDefault="004F204F" w:rsidP="00960F98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Uygun araç-gereç ve materyal seçme ve hazırlayabilme</w:t>
            </w: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</w:tr>
      <w:tr w:rsidR="004F204F" w:rsidRPr="00BF0893" w:rsidTr="00960F98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2.1.5</w:t>
            </w:r>
          </w:p>
        </w:tc>
        <w:tc>
          <w:tcPr>
            <w:tcW w:w="6096" w:type="dxa"/>
          </w:tcPr>
          <w:p w:rsidR="004F204F" w:rsidRPr="00BF0893" w:rsidRDefault="004F204F" w:rsidP="00960F98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Hedef davranışlara uygun değerlendirme biçimleri belirleyebilme</w:t>
            </w: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</w:tr>
      <w:tr w:rsidR="004F204F" w:rsidRPr="00BF0893" w:rsidTr="00960F98"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2.1.6</w:t>
            </w:r>
          </w:p>
        </w:tc>
        <w:tc>
          <w:tcPr>
            <w:tcW w:w="6096" w:type="dxa"/>
          </w:tcPr>
          <w:p w:rsidR="004F204F" w:rsidRPr="00BF0893" w:rsidRDefault="004F204F" w:rsidP="00960F98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Konuyu önceki ve sonraki derslerle ilişkilendirebilme</w:t>
            </w: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</w:tr>
      <w:tr w:rsidR="004F204F" w:rsidRPr="00BF0893" w:rsidTr="00960F98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204F" w:rsidRPr="00BF0893" w:rsidRDefault="004F204F" w:rsidP="00960F98">
            <w:pPr>
              <w:jc w:val="center"/>
              <w:rPr>
                <w:b/>
                <w:sz w:val="20"/>
                <w:szCs w:val="20"/>
              </w:rPr>
            </w:pPr>
            <w:r w:rsidRPr="00BF0893">
              <w:rPr>
                <w:b/>
                <w:sz w:val="20"/>
                <w:szCs w:val="20"/>
              </w:rPr>
              <w:t>2.2</w:t>
            </w:r>
          </w:p>
        </w:tc>
        <w:tc>
          <w:tcPr>
            <w:tcW w:w="8537" w:type="dxa"/>
            <w:gridSpan w:val="5"/>
            <w:shd w:val="clear" w:color="auto" w:fill="D9D9D9" w:themeFill="background1" w:themeFillShade="D9"/>
          </w:tcPr>
          <w:p w:rsidR="004F204F" w:rsidRPr="00BF0893" w:rsidRDefault="004F204F" w:rsidP="00960F98">
            <w:pPr>
              <w:rPr>
                <w:b/>
                <w:sz w:val="20"/>
                <w:szCs w:val="20"/>
              </w:rPr>
            </w:pPr>
            <w:r w:rsidRPr="00BF0893">
              <w:rPr>
                <w:b/>
                <w:sz w:val="20"/>
                <w:szCs w:val="20"/>
              </w:rPr>
              <w:t>ÖĞRETİM SÜRECİ</w:t>
            </w:r>
          </w:p>
        </w:tc>
      </w:tr>
      <w:tr w:rsidR="004F204F" w:rsidRPr="00BF0893" w:rsidTr="00960F98">
        <w:tc>
          <w:tcPr>
            <w:tcW w:w="6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2.1.1</w:t>
            </w:r>
          </w:p>
        </w:tc>
        <w:tc>
          <w:tcPr>
            <w:tcW w:w="6096" w:type="dxa"/>
          </w:tcPr>
          <w:p w:rsidR="004F204F" w:rsidRPr="00BF0893" w:rsidRDefault="004F204F" w:rsidP="00960F98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Çeşitli öğretim yöntem ve tekniklerini uygun biçimde kullanabilme</w:t>
            </w: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</w:tr>
      <w:tr w:rsidR="004F204F" w:rsidRPr="00BF0893" w:rsidTr="00960F98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2.12</w:t>
            </w:r>
          </w:p>
        </w:tc>
        <w:tc>
          <w:tcPr>
            <w:tcW w:w="6096" w:type="dxa"/>
          </w:tcPr>
          <w:p w:rsidR="004F204F" w:rsidRPr="00BF0893" w:rsidRDefault="004F204F" w:rsidP="00960F98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Zamanı verimli kullanabilme</w:t>
            </w: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</w:tr>
      <w:tr w:rsidR="004F204F" w:rsidRPr="00BF0893" w:rsidTr="00960F98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2.1.3</w:t>
            </w:r>
          </w:p>
        </w:tc>
        <w:tc>
          <w:tcPr>
            <w:tcW w:w="6096" w:type="dxa"/>
          </w:tcPr>
          <w:p w:rsidR="004F204F" w:rsidRPr="00BF0893" w:rsidRDefault="004F204F" w:rsidP="00960F98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Öğrencilerin etkin katılımı için etkinlikler düzenleyebilme</w:t>
            </w: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</w:tr>
      <w:tr w:rsidR="004F204F" w:rsidRPr="00BF0893" w:rsidTr="00960F98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2.1.4</w:t>
            </w:r>
          </w:p>
        </w:tc>
        <w:tc>
          <w:tcPr>
            <w:tcW w:w="6096" w:type="dxa"/>
          </w:tcPr>
          <w:p w:rsidR="004F204F" w:rsidRPr="00BF0893" w:rsidRDefault="004F204F" w:rsidP="00960F98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Öğretimi bireysel farklılıklara göre sürdürebilme</w:t>
            </w: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</w:tr>
      <w:tr w:rsidR="004F204F" w:rsidRPr="00BF0893" w:rsidTr="00960F98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2.1.5</w:t>
            </w:r>
          </w:p>
        </w:tc>
        <w:tc>
          <w:tcPr>
            <w:tcW w:w="6096" w:type="dxa"/>
          </w:tcPr>
          <w:p w:rsidR="004F204F" w:rsidRPr="00BF0893" w:rsidRDefault="004F204F" w:rsidP="00960F98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Öğretim araç-gereç ve materyalini sınıf düzeyine uygun biçimde kullanabilme</w:t>
            </w: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</w:tr>
      <w:tr w:rsidR="004F204F" w:rsidRPr="00BF0893" w:rsidTr="00960F98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2.1.6</w:t>
            </w:r>
          </w:p>
        </w:tc>
        <w:tc>
          <w:tcPr>
            <w:tcW w:w="6096" w:type="dxa"/>
          </w:tcPr>
          <w:p w:rsidR="004F204F" w:rsidRPr="00BF0893" w:rsidRDefault="004F204F" w:rsidP="00960F98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Özetleme ve uygun dönütler verebilme</w:t>
            </w: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</w:tr>
      <w:tr w:rsidR="004F204F" w:rsidRPr="00BF0893" w:rsidTr="00960F98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2.1.7</w:t>
            </w:r>
          </w:p>
        </w:tc>
        <w:tc>
          <w:tcPr>
            <w:tcW w:w="6096" w:type="dxa"/>
          </w:tcPr>
          <w:p w:rsidR="004F204F" w:rsidRPr="00BF0893" w:rsidRDefault="004F204F" w:rsidP="00960F98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Konuyu yaşamla ilişkilendirebilme</w:t>
            </w: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</w:tr>
      <w:tr w:rsidR="004F204F" w:rsidRPr="00BF0893" w:rsidTr="00960F98"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2.1.8</w:t>
            </w:r>
          </w:p>
        </w:tc>
        <w:tc>
          <w:tcPr>
            <w:tcW w:w="6096" w:type="dxa"/>
          </w:tcPr>
          <w:p w:rsidR="004F204F" w:rsidRPr="00BF0893" w:rsidRDefault="004F204F" w:rsidP="00960F98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Hedef davranışlara ulaşma düzeyini değerlendirebilme</w:t>
            </w: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4F204F" w:rsidRPr="00BF0893" w:rsidRDefault="004F204F" w:rsidP="00960F98">
            <w:pPr>
              <w:jc w:val="center"/>
              <w:rPr>
                <w:sz w:val="20"/>
                <w:szCs w:val="20"/>
              </w:rPr>
            </w:pPr>
          </w:p>
        </w:tc>
      </w:tr>
    </w:tbl>
    <w:p w:rsidR="00B8020D" w:rsidRPr="00BF0893" w:rsidRDefault="00B8020D">
      <w:pPr>
        <w:rPr>
          <w:sz w:val="20"/>
          <w:szCs w:val="20"/>
        </w:rPr>
        <w:sectPr w:rsidR="00B8020D" w:rsidRPr="00BF0893" w:rsidSect="00AE5C12">
          <w:pgSz w:w="11906" w:h="16838"/>
          <w:pgMar w:top="5103" w:right="1418" w:bottom="1418" w:left="1418" w:header="709" w:footer="709" w:gutter="0"/>
          <w:cols w:space="708"/>
          <w:docGrid w:linePitch="360"/>
        </w:sect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675"/>
        <w:gridCol w:w="1134"/>
        <w:gridCol w:w="6096"/>
        <w:gridCol w:w="425"/>
        <w:gridCol w:w="425"/>
        <w:gridCol w:w="457"/>
      </w:tblGrid>
      <w:tr w:rsidR="00714E0A" w:rsidRPr="00BF0893" w:rsidTr="00D166B9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714E0A" w:rsidRPr="00BF0893" w:rsidRDefault="00714E0A" w:rsidP="00D166B9">
            <w:pPr>
              <w:jc w:val="center"/>
              <w:rPr>
                <w:b/>
                <w:sz w:val="20"/>
                <w:szCs w:val="20"/>
              </w:rPr>
            </w:pPr>
            <w:r w:rsidRPr="00BF0893">
              <w:rPr>
                <w:b/>
                <w:sz w:val="20"/>
                <w:szCs w:val="20"/>
              </w:rPr>
              <w:lastRenderedPageBreak/>
              <w:t>2.3</w:t>
            </w:r>
          </w:p>
        </w:tc>
        <w:tc>
          <w:tcPr>
            <w:tcW w:w="8537" w:type="dxa"/>
            <w:gridSpan w:val="5"/>
            <w:shd w:val="clear" w:color="auto" w:fill="D9D9D9" w:themeFill="background1" w:themeFillShade="D9"/>
          </w:tcPr>
          <w:p w:rsidR="00714E0A" w:rsidRPr="00BF0893" w:rsidRDefault="00714E0A" w:rsidP="00D166B9">
            <w:pPr>
              <w:rPr>
                <w:b/>
                <w:sz w:val="20"/>
                <w:szCs w:val="20"/>
              </w:rPr>
            </w:pPr>
            <w:r w:rsidRPr="00BF0893">
              <w:rPr>
                <w:b/>
                <w:sz w:val="20"/>
                <w:szCs w:val="20"/>
              </w:rPr>
              <w:t>SINIF YÖNETİMİ</w:t>
            </w:r>
          </w:p>
        </w:tc>
      </w:tr>
      <w:tr w:rsidR="00714E0A" w:rsidRPr="00BF0893" w:rsidTr="00D166B9">
        <w:tc>
          <w:tcPr>
            <w:tcW w:w="6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096" w:type="dxa"/>
          </w:tcPr>
          <w:p w:rsidR="00714E0A" w:rsidRPr="00BF0893" w:rsidRDefault="00714E0A" w:rsidP="00D166B9">
            <w:pPr>
              <w:rPr>
                <w:b/>
                <w:sz w:val="20"/>
                <w:szCs w:val="20"/>
              </w:rPr>
            </w:pPr>
            <w:r w:rsidRPr="00BF0893">
              <w:rPr>
                <w:b/>
                <w:sz w:val="20"/>
                <w:szCs w:val="20"/>
              </w:rPr>
              <w:t>Ders başında</w:t>
            </w: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</w:tr>
      <w:tr w:rsidR="00714E0A" w:rsidRPr="00BF0893" w:rsidTr="00D166B9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2.3.1</w:t>
            </w:r>
          </w:p>
        </w:tc>
        <w:tc>
          <w:tcPr>
            <w:tcW w:w="6096" w:type="dxa"/>
          </w:tcPr>
          <w:p w:rsidR="00714E0A" w:rsidRPr="00BF0893" w:rsidRDefault="00714E0A" w:rsidP="00D166B9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Derse uygun bir giriş yapabilme</w:t>
            </w: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</w:tr>
      <w:tr w:rsidR="00714E0A" w:rsidRPr="00BF0893" w:rsidTr="00D166B9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2.3.2</w:t>
            </w:r>
          </w:p>
        </w:tc>
        <w:tc>
          <w:tcPr>
            <w:tcW w:w="6096" w:type="dxa"/>
          </w:tcPr>
          <w:p w:rsidR="00714E0A" w:rsidRPr="00BF0893" w:rsidRDefault="00714E0A" w:rsidP="00D166B9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Derse ilgi ve dikkati çekebilme</w:t>
            </w: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</w:tr>
      <w:tr w:rsidR="00714E0A" w:rsidRPr="00BF0893" w:rsidTr="00D166B9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096" w:type="dxa"/>
          </w:tcPr>
          <w:p w:rsidR="00714E0A" w:rsidRPr="00BF0893" w:rsidRDefault="00714E0A" w:rsidP="00D166B9">
            <w:pPr>
              <w:rPr>
                <w:b/>
                <w:sz w:val="20"/>
                <w:szCs w:val="20"/>
              </w:rPr>
            </w:pPr>
            <w:r w:rsidRPr="00BF0893">
              <w:rPr>
                <w:b/>
                <w:sz w:val="20"/>
                <w:szCs w:val="20"/>
              </w:rPr>
              <w:t>Ders süresinde</w:t>
            </w: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</w:tr>
      <w:tr w:rsidR="00714E0A" w:rsidRPr="00BF0893" w:rsidTr="00D166B9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2.3.3</w:t>
            </w:r>
          </w:p>
        </w:tc>
        <w:tc>
          <w:tcPr>
            <w:tcW w:w="6096" w:type="dxa"/>
          </w:tcPr>
          <w:p w:rsidR="00714E0A" w:rsidRPr="00BF0893" w:rsidRDefault="00714E0A" w:rsidP="00D166B9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Demokratik bir öğrenme ortamı sağlayabilme</w:t>
            </w: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</w:tr>
      <w:tr w:rsidR="00714E0A" w:rsidRPr="00BF0893" w:rsidTr="00D166B9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2.3.4</w:t>
            </w:r>
          </w:p>
        </w:tc>
        <w:tc>
          <w:tcPr>
            <w:tcW w:w="6096" w:type="dxa"/>
          </w:tcPr>
          <w:p w:rsidR="00714E0A" w:rsidRPr="00BF0893" w:rsidRDefault="00714E0A" w:rsidP="00D166B9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Derse ilgi ve güdünün sürekliliğini sağlayabilme</w:t>
            </w: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</w:tr>
      <w:tr w:rsidR="00714E0A" w:rsidRPr="00BF0893" w:rsidTr="00D166B9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2.3.5</w:t>
            </w:r>
          </w:p>
        </w:tc>
        <w:tc>
          <w:tcPr>
            <w:tcW w:w="6096" w:type="dxa"/>
          </w:tcPr>
          <w:p w:rsidR="00714E0A" w:rsidRPr="00BF0893" w:rsidRDefault="00714E0A" w:rsidP="00D166B9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Kesinti ve engellemelere karşı uygun önlemler alabilme</w:t>
            </w: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</w:tr>
      <w:tr w:rsidR="00714E0A" w:rsidRPr="00BF0893" w:rsidTr="00D166B9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2.3.6</w:t>
            </w:r>
          </w:p>
        </w:tc>
        <w:tc>
          <w:tcPr>
            <w:tcW w:w="6096" w:type="dxa"/>
          </w:tcPr>
          <w:p w:rsidR="00714E0A" w:rsidRPr="00BF0893" w:rsidRDefault="00714E0A" w:rsidP="00D166B9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Övgü ve yaptırımlardan yararlanabilme</w:t>
            </w: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</w:tr>
      <w:tr w:rsidR="00714E0A" w:rsidRPr="00BF0893" w:rsidTr="00D166B9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096" w:type="dxa"/>
          </w:tcPr>
          <w:p w:rsidR="00714E0A" w:rsidRPr="00BF0893" w:rsidRDefault="00714E0A" w:rsidP="00D166B9">
            <w:pPr>
              <w:rPr>
                <w:b/>
                <w:sz w:val="20"/>
                <w:szCs w:val="20"/>
              </w:rPr>
            </w:pPr>
            <w:r w:rsidRPr="00BF0893">
              <w:rPr>
                <w:b/>
                <w:sz w:val="20"/>
                <w:szCs w:val="20"/>
              </w:rPr>
              <w:t>Ders sonunda</w:t>
            </w: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</w:tr>
      <w:tr w:rsidR="00714E0A" w:rsidRPr="00BF0893" w:rsidTr="00D166B9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2.3.7</w:t>
            </w:r>
          </w:p>
        </w:tc>
        <w:tc>
          <w:tcPr>
            <w:tcW w:w="6096" w:type="dxa"/>
          </w:tcPr>
          <w:p w:rsidR="00714E0A" w:rsidRPr="00BF0893" w:rsidRDefault="00714E0A" w:rsidP="00D166B9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Dersi toparlayabilme</w:t>
            </w: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</w:tr>
      <w:tr w:rsidR="00714E0A" w:rsidRPr="00BF0893" w:rsidTr="00D166B9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2.3.8</w:t>
            </w:r>
          </w:p>
        </w:tc>
        <w:tc>
          <w:tcPr>
            <w:tcW w:w="6096" w:type="dxa"/>
          </w:tcPr>
          <w:p w:rsidR="00714E0A" w:rsidRPr="00BF0893" w:rsidRDefault="00714E0A" w:rsidP="00D166B9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Gelecek dersle ilgili bilgiler ve ödevler verebilme</w:t>
            </w: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</w:tr>
      <w:tr w:rsidR="00714E0A" w:rsidRPr="00BF0893" w:rsidTr="00D166B9"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2.3.9</w:t>
            </w:r>
          </w:p>
        </w:tc>
        <w:tc>
          <w:tcPr>
            <w:tcW w:w="6096" w:type="dxa"/>
          </w:tcPr>
          <w:p w:rsidR="00714E0A" w:rsidRPr="00BF0893" w:rsidRDefault="00714E0A" w:rsidP="00D166B9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Öğrencileri sınıftan çıkarmaya hazırlayabilme</w:t>
            </w: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</w:tr>
      <w:tr w:rsidR="00714E0A" w:rsidRPr="00BF0893" w:rsidTr="00D166B9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714E0A" w:rsidRPr="00BF0893" w:rsidRDefault="00714E0A" w:rsidP="00D166B9">
            <w:pPr>
              <w:jc w:val="center"/>
              <w:rPr>
                <w:b/>
                <w:sz w:val="20"/>
                <w:szCs w:val="20"/>
              </w:rPr>
            </w:pPr>
            <w:r w:rsidRPr="00BF0893">
              <w:rPr>
                <w:b/>
                <w:sz w:val="20"/>
                <w:szCs w:val="20"/>
              </w:rPr>
              <w:t>2.4</w:t>
            </w:r>
          </w:p>
        </w:tc>
        <w:tc>
          <w:tcPr>
            <w:tcW w:w="8537" w:type="dxa"/>
            <w:gridSpan w:val="5"/>
            <w:shd w:val="clear" w:color="auto" w:fill="D9D9D9" w:themeFill="background1" w:themeFillShade="D9"/>
          </w:tcPr>
          <w:p w:rsidR="00714E0A" w:rsidRPr="00BF0893" w:rsidRDefault="00714E0A" w:rsidP="00D166B9">
            <w:pPr>
              <w:rPr>
                <w:b/>
                <w:sz w:val="20"/>
                <w:szCs w:val="20"/>
              </w:rPr>
            </w:pPr>
            <w:r w:rsidRPr="00BF0893">
              <w:rPr>
                <w:b/>
                <w:sz w:val="20"/>
                <w:szCs w:val="20"/>
              </w:rPr>
              <w:t>İLETİŞİM</w:t>
            </w:r>
          </w:p>
        </w:tc>
      </w:tr>
      <w:tr w:rsidR="00714E0A" w:rsidRPr="00BF0893" w:rsidTr="00D166B9">
        <w:tc>
          <w:tcPr>
            <w:tcW w:w="6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2.4.1</w:t>
            </w:r>
          </w:p>
        </w:tc>
        <w:tc>
          <w:tcPr>
            <w:tcW w:w="6096" w:type="dxa"/>
          </w:tcPr>
          <w:p w:rsidR="00714E0A" w:rsidRPr="00BF0893" w:rsidRDefault="00714E0A" w:rsidP="00D166B9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Öğrencilere etkili iletişim kurabilme</w:t>
            </w: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</w:tr>
      <w:tr w:rsidR="00714E0A" w:rsidRPr="00BF0893" w:rsidTr="00D166B9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2.4.2</w:t>
            </w:r>
          </w:p>
        </w:tc>
        <w:tc>
          <w:tcPr>
            <w:tcW w:w="6096" w:type="dxa"/>
          </w:tcPr>
          <w:p w:rsidR="00714E0A" w:rsidRPr="00BF0893" w:rsidRDefault="00714E0A" w:rsidP="00D166B9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Anlaşılır açıklamalar ve yönergeler verebilme</w:t>
            </w: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</w:tr>
      <w:tr w:rsidR="00714E0A" w:rsidRPr="00BF0893" w:rsidTr="00D166B9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2.4.3</w:t>
            </w:r>
          </w:p>
        </w:tc>
        <w:tc>
          <w:tcPr>
            <w:tcW w:w="6096" w:type="dxa"/>
          </w:tcPr>
          <w:p w:rsidR="00714E0A" w:rsidRPr="00BF0893" w:rsidRDefault="00714E0A" w:rsidP="00D166B9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Konuya uygun düşündürücü sorular sorabilme</w:t>
            </w: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</w:tr>
      <w:tr w:rsidR="00714E0A" w:rsidRPr="00BF0893" w:rsidTr="00D166B9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2.4.4</w:t>
            </w:r>
          </w:p>
        </w:tc>
        <w:tc>
          <w:tcPr>
            <w:tcW w:w="6096" w:type="dxa"/>
          </w:tcPr>
          <w:p w:rsidR="00714E0A" w:rsidRPr="00BF0893" w:rsidRDefault="00714E0A" w:rsidP="00D166B9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Ses tonunu etkili biçimde kullanabilme</w:t>
            </w: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</w:tr>
      <w:tr w:rsidR="00714E0A" w:rsidRPr="00BF0893" w:rsidTr="00D166B9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2.4.5</w:t>
            </w:r>
          </w:p>
        </w:tc>
        <w:tc>
          <w:tcPr>
            <w:tcW w:w="6096" w:type="dxa"/>
          </w:tcPr>
          <w:p w:rsidR="00714E0A" w:rsidRPr="00BF0893" w:rsidRDefault="00714E0A" w:rsidP="00D166B9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Öğrencileri ilgi ile dinlenme</w:t>
            </w: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</w:tr>
      <w:tr w:rsidR="00714E0A" w:rsidRPr="00BF0893" w:rsidTr="00D166B9"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2.4.6</w:t>
            </w:r>
          </w:p>
        </w:tc>
        <w:tc>
          <w:tcPr>
            <w:tcW w:w="6096" w:type="dxa"/>
          </w:tcPr>
          <w:p w:rsidR="00714E0A" w:rsidRPr="00BF0893" w:rsidRDefault="00714E0A" w:rsidP="00D166B9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Sözel dili ve beden dilini etkili biçimde kullanabilme</w:t>
            </w: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</w:tr>
      <w:tr w:rsidR="00714E0A" w:rsidRPr="00BF0893" w:rsidTr="00D166B9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714E0A" w:rsidRPr="00BF0893" w:rsidRDefault="00714E0A" w:rsidP="00D166B9">
            <w:pPr>
              <w:jc w:val="center"/>
              <w:rPr>
                <w:b/>
                <w:sz w:val="20"/>
                <w:szCs w:val="20"/>
              </w:rPr>
            </w:pPr>
            <w:r w:rsidRPr="00BF0893">
              <w:rPr>
                <w:b/>
                <w:sz w:val="20"/>
                <w:szCs w:val="20"/>
              </w:rPr>
              <w:t>3.0</w:t>
            </w:r>
          </w:p>
        </w:tc>
        <w:tc>
          <w:tcPr>
            <w:tcW w:w="8537" w:type="dxa"/>
            <w:gridSpan w:val="5"/>
            <w:shd w:val="clear" w:color="auto" w:fill="D9D9D9" w:themeFill="background1" w:themeFillShade="D9"/>
          </w:tcPr>
          <w:p w:rsidR="00714E0A" w:rsidRPr="00BF0893" w:rsidRDefault="00714E0A" w:rsidP="00D166B9">
            <w:pPr>
              <w:rPr>
                <w:b/>
                <w:sz w:val="20"/>
                <w:szCs w:val="20"/>
              </w:rPr>
            </w:pPr>
            <w:r w:rsidRPr="00BF0893">
              <w:rPr>
                <w:b/>
                <w:sz w:val="20"/>
                <w:szCs w:val="20"/>
              </w:rPr>
              <w:t>DEĞERLENDİRME VE KAYIT TUTMA</w:t>
            </w:r>
          </w:p>
        </w:tc>
      </w:tr>
      <w:tr w:rsidR="00714E0A" w:rsidRPr="00BF0893" w:rsidTr="00D166B9">
        <w:tc>
          <w:tcPr>
            <w:tcW w:w="6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3.1</w:t>
            </w:r>
          </w:p>
        </w:tc>
        <w:tc>
          <w:tcPr>
            <w:tcW w:w="6096" w:type="dxa"/>
          </w:tcPr>
          <w:p w:rsidR="00714E0A" w:rsidRPr="00BF0893" w:rsidRDefault="00714E0A" w:rsidP="00D166B9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Uygun değerlendirme materyali hazırlayabilme</w:t>
            </w: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</w:tr>
      <w:tr w:rsidR="00714E0A" w:rsidRPr="00BF0893" w:rsidTr="00D166B9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3.2</w:t>
            </w:r>
          </w:p>
        </w:tc>
        <w:tc>
          <w:tcPr>
            <w:tcW w:w="6096" w:type="dxa"/>
          </w:tcPr>
          <w:p w:rsidR="00714E0A" w:rsidRPr="00BF0893" w:rsidRDefault="00714E0A" w:rsidP="00D166B9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Öğrencilerin anlama düzeylerine göre dönütler verebilme</w:t>
            </w: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</w:tr>
      <w:tr w:rsidR="00714E0A" w:rsidRPr="00BF0893" w:rsidTr="00D166B9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3.3</w:t>
            </w:r>
          </w:p>
        </w:tc>
        <w:tc>
          <w:tcPr>
            <w:tcW w:w="6096" w:type="dxa"/>
          </w:tcPr>
          <w:p w:rsidR="00714E0A" w:rsidRPr="00BF0893" w:rsidRDefault="00714E0A" w:rsidP="00D166B9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Öğrencilerin ürünlerini kısa sürede notlandırma ve ilgililere bildirebilme</w:t>
            </w: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</w:tr>
      <w:tr w:rsidR="00714E0A" w:rsidRPr="00BF0893" w:rsidTr="00D166B9"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3.4</w:t>
            </w:r>
          </w:p>
        </w:tc>
        <w:tc>
          <w:tcPr>
            <w:tcW w:w="6096" w:type="dxa"/>
          </w:tcPr>
          <w:p w:rsidR="00714E0A" w:rsidRPr="00BF0893" w:rsidRDefault="00714E0A" w:rsidP="00D166B9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Değerlendirme sonuçlarının kayıtlarını tutma</w:t>
            </w: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</w:tr>
      <w:tr w:rsidR="00714E0A" w:rsidRPr="00BF0893" w:rsidTr="00D166B9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714E0A" w:rsidRPr="00BF0893" w:rsidRDefault="00714E0A" w:rsidP="00D166B9">
            <w:pPr>
              <w:jc w:val="center"/>
              <w:rPr>
                <w:b/>
                <w:sz w:val="20"/>
                <w:szCs w:val="20"/>
              </w:rPr>
            </w:pPr>
            <w:r w:rsidRPr="00BF0893">
              <w:rPr>
                <w:b/>
                <w:sz w:val="20"/>
                <w:szCs w:val="20"/>
              </w:rPr>
              <w:t>4.0</w:t>
            </w:r>
          </w:p>
        </w:tc>
        <w:tc>
          <w:tcPr>
            <w:tcW w:w="8537" w:type="dxa"/>
            <w:gridSpan w:val="5"/>
            <w:shd w:val="clear" w:color="auto" w:fill="D9D9D9" w:themeFill="background1" w:themeFillShade="D9"/>
          </w:tcPr>
          <w:p w:rsidR="00714E0A" w:rsidRPr="00BF0893" w:rsidRDefault="00714E0A" w:rsidP="00D166B9">
            <w:pPr>
              <w:rPr>
                <w:b/>
                <w:sz w:val="20"/>
                <w:szCs w:val="20"/>
              </w:rPr>
            </w:pPr>
            <w:r w:rsidRPr="00BF0893">
              <w:rPr>
                <w:b/>
                <w:sz w:val="20"/>
                <w:szCs w:val="20"/>
              </w:rPr>
              <w:t>DİĞER MESLEKİ YETERLİLİKLER</w:t>
            </w:r>
          </w:p>
        </w:tc>
      </w:tr>
      <w:tr w:rsidR="00714E0A" w:rsidRPr="00BF0893" w:rsidTr="00D166B9">
        <w:tc>
          <w:tcPr>
            <w:tcW w:w="6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4.1</w:t>
            </w:r>
          </w:p>
        </w:tc>
        <w:tc>
          <w:tcPr>
            <w:tcW w:w="6096" w:type="dxa"/>
          </w:tcPr>
          <w:p w:rsidR="00714E0A" w:rsidRPr="00BF0893" w:rsidRDefault="00714E0A" w:rsidP="00D166B9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Mesleği ile ilgili yasa ve yönetmeliklerin farkında olma</w:t>
            </w: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</w:tr>
      <w:tr w:rsidR="00714E0A" w:rsidRPr="00BF0893" w:rsidTr="00D166B9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4.2</w:t>
            </w:r>
          </w:p>
        </w:tc>
        <w:tc>
          <w:tcPr>
            <w:tcW w:w="6096" w:type="dxa"/>
          </w:tcPr>
          <w:p w:rsidR="00714E0A" w:rsidRPr="00BF0893" w:rsidRDefault="00714E0A" w:rsidP="00D166B9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Mesleki öneri ve eleştirilere açık olma</w:t>
            </w: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</w:tr>
      <w:tr w:rsidR="00714E0A" w:rsidRPr="00BF0893" w:rsidTr="00D166B9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4.3</w:t>
            </w:r>
          </w:p>
        </w:tc>
        <w:tc>
          <w:tcPr>
            <w:tcW w:w="6096" w:type="dxa"/>
          </w:tcPr>
          <w:p w:rsidR="00714E0A" w:rsidRPr="00BF0893" w:rsidRDefault="00714E0A" w:rsidP="00D166B9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Okul etkinliklerine katılma</w:t>
            </w: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</w:tr>
      <w:tr w:rsidR="00714E0A" w:rsidRPr="00BF0893" w:rsidTr="00D166B9"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4.4</w:t>
            </w:r>
          </w:p>
        </w:tc>
        <w:tc>
          <w:tcPr>
            <w:tcW w:w="6096" w:type="dxa"/>
          </w:tcPr>
          <w:p w:rsidR="00714E0A" w:rsidRPr="00BF0893" w:rsidRDefault="00714E0A" w:rsidP="00D166B9">
            <w:pPr>
              <w:rPr>
                <w:sz w:val="20"/>
                <w:szCs w:val="20"/>
              </w:rPr>
            </w:pPr>
            <w:r w:rsidRPr="00BF0893">
              <w:rPr>
                <w:sz w:val="20"/>
                <w:szCs w:val="20"/>
              </w:rPr>
              <w:t>Kişisel ve mesleki davranışları ile çevresine iyi örnek olma</w:t>
            </w: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</w:tr>
      <w:tr w:rsidR="00714E0A" w:rsidRPr="00BF0893" w:rsidTr="00D166B9"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096" w:type="dxa"/>
            <w:tcBorders>
              <w:left w:val="single" w:sz="4" w:space="0" w:color="auto"/>
            </w:tcBorders>
          </w:tcPr>
          <w:p w:rsidR="00714E0A" w:rsidRPr="00BF0893" w:rsidRDefault="00714E0A" w:rsidP="00D166B9">
            <w:pPr>
              <w:jc w:val="right"/>
              <w:rPr>
                <w:b/>
                <w:sz w:val="20"/>
                <w:szCs w:val="20"/>
              </w:rPr>
            </w:pPr>
            <w:r w:rsidRPr="00BF0893">
              <w:rPr>
                <w:b/>
                <w:sz w:val="20"/>
                <w:szCs w:val="20"/>
              </w:rPr>
              <w:t>Toplam</w:t>
            </w: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7" w:type="dxa"/>
          </w:tcPr>
          <w:p w:rsidR="00714E0A" w:rsidRPr="00BF0893" w:rsidRDefault="00714E0A" w:rsidP="00D166B9">
            <w:pPr>
              <w:jc w:val="center"/>
              <w:rPr>
                <w:sz w:val="20"/>
                <w:szCs w:val="20"/>
              </w:rPr>
            </w:pPr>
          </w:p>
        </w:tc>
      </w:tr>
    </w:tbl>
    <w:p w:rsidR="00532456" w:rsidRPr="00BF0893" w:rsidRDefault="00532456" w:rsidP="00714E0A">
      <w:pPr>
        <w:pStyle w:val="AralkYok"/>
        <w:rPr>
          <w:rFonts w:ascii="Times New Roman" w:hAnsi="Times New Roman" w:cs="Times New Roman"/>
          <w:b/>
          <w:sz w:val="20"/>
          <w:szCs w:val="20"/>
        </w:rPr>
      </w:pPr>
    </w:p>
    <w:p w:rsidR="00714E0A" w:rsidRPr="00BF0893" w:rsidRDefault="00714E0A" w:rsidP="00714E0A">
      <w:pPr>
        <w:pStyle w:val="AralkYok"/>
        <w:rPr>
          <w:rFonts w:ascii="Times New Roman" w:hAnsi="Times New Roman" w:cs="Times New Roman"/>
          <w:b/>
          <w:sz w:val="20"/>
          <w:szCs w:val="20"/>
        </w:rPr>
      </w:pPr>
      <w:r w:rsidRPr="00BF0893">
        <w:rPr>
          <w:rFonts w:ascii="Times New Roman" w:hAnsi="Times New Roman" w:cs="Times New Roman"/>
          <w:b/>
          <w:sz w:val="20"/>
          <w:szCs w:val="20"/>
        </w:rPr>
        <w:t>BU FORMUN KULLANILMASI İLE İLGİLİ AÇIKLAMA:</w:t>
      </w:r>
    </w:p>
    <w:p w:rsidR="00714E0A" w:rsidRPr="00BF0893" w:rsidRDefault="00714E0A" w:rsidP="00714E0A">
      <w:pPr>
        <w:pStyle w:val="AralkYok"/>
        <w:rPr>
          <w:rFonts w:ascii="Times New Roman" w:hAnsi="Times New Roman" w:cs="Times New Roman"/>
          <w:sz w:val="20"/>
          <w:szCs w:val="20"/>
        </w:rPr>
      </w:pPr>
      <w:r w:rsidRPr="00BF0893">
        <w:rPr>
          <w:rFonts w:ascii="Times New Roman" w:hAnsi="Times New Roman" w:cs="Times New Roman"/>
          <w:sz w:val="20"/>
          <w:szCs w:val="20"/>
        </w:rPr>
        <w:t>Değerlendirmenizi nota dönüştürmede aşağıdaki örnekten yararlanabilirsiniz. E,K ve İ’nin sayısal değerleri sırasıyla E=1, K=2 ve İ=3 olsun. Değerlendirilen aday öğretmen, öğretmen, örneğin, 14 E, 16 K ve 16 İ almış olsun. Aday öğretmenin aldığı puanı 100 üzerinden değerlendirmek istiyorsanız, şu formolü kullanınız</w:t>
      </w:r>
      <w:r w:rsidRPr="00BF0893">
        <w:rPr>
          <w:rFonts w:ascii="Times New Roman" w:hAnsi="Times New Roman" w:cs="Times New Roman"/>
          <w:b/>
          <w:sz w:val="20"/>
          <w:szCs w:val="20"/>
        </w:rPr>
        <w:t xml:space="preserve">. (14x1)+(16x2)+(16x3)] x 100 \ 138 = 68 olarak bulunur. </w:t>
      </w:r>
    </w:p>
    <w:p w:rsidR="00714E0A" w:rsidRPr="00BF0893" w:rsidRDefault="00714E0A" w:rsidP="00714E0A">
      <w:pPr>
        <w:pStyle w:val="AralkYok"/>
        <w:rPr>
          <w:rFonts w:ascii="Times New Roman" w:hAnsi="Times New Roman" w:cs="Times New Roman"/>
          <w:b/>
          <w:sz w:val="20"/>
          <w:szCs w:val="20"/>
        </w:rPr>
      </w:pPr>
      <w:r w:rsidRPr="00BF0893">
        <w:rPr>
          <w:rFonts w:ascii="Times New Roman" w:hAnsi="Times New Roman" w:cs="Times New Roman"/>
          <w:b/>
          <w:sz w:val="20"/>
          <w:szCs w:val="20"/>
        </w:rPr>
        <w:t>Not: 138: alınabilecek en yüksek puandır.</w:t>
      </w:r>
    </w:p>
    <w:p w:rsidR="0063146D" w:rsidRPr="00BF0893" w:rsidRDefault="0063146D" w:rsidP="0063146D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63146D" w:rsidRPr="00BF0893" w:rsidRDefault="0063146D" w:rsidP="0063146D">
      <w:pPr>
        <w:spacing w:after="0"/>
        <w:rPr>
          <w:b/>
          <w:sz w:val="20"/>
          <w:szCs w:val="20"/>
        </w:rPr>
      </w:pPr>
      <w:r w:rsidRPr="00BF0893">
        <w:rPr>
          <w:b/>
          <w:sz w:val="20"/>
          <w:szCs w:val="20"/>
        </w:rPr>
        <w:t>Bu değerlendirme formundaki maddelerin karşısında bulunan kısaltmaların anlamı:</w:t>
      </w:r>
    </w:p>
    <w:p w:rsidR="0063146D" w:rsidRPr="00BF0893" w:rsidRDefault="0063146D" w:rsidP="00714E0A">
      <w:pPr>
        <w:pStyle w:val="AralkYok"/>
        <w:rPr>
          <w:rFonts w:ascii="Times New Roman" w:hAnsi="Times New Roman" w:cs="Times New Roman"/>
          <w:b/>
          <w:sz w:val="20"/>
          <w:szCs w:val="20"/>
        </w:rPr>
      </w:pPr>
      <w:r w:rsidRPr="00BF0893">
        <w:rPr>
          <w:b/>
          <w:sz w:val="20"/>
          <w:szCs w:val="20"/>
        </w:rPr>
        <w:t>(E)=Eksiği var</w:t>
      </w:r>
      <w:r w:rsidRPr="00BF0893">
        <w:rPr>
          <w:b/>
          <w:sz w:val="20"/>
          <w:szCs w:val="20"/>
        </w:rPr>
        <w:tab/>
        <w:t>(K)=Kabul edilebilir</w:t>
      </w:r>
      <w:r w:rsidRPr="00BF0893">
        <w:rPr>
          <w:b/>
          <w:sz w:val="20"/>
          <w:szCs w:val="20"/>
        </w:rPr>
        <w:tab/>
        <w:t>(İ)=İyi yetişmiş</w:t>
      </w:r>
      <w:r w:rsidRPr="00BF0893">
        <w:rPr>
          <w:b/>
          <w:sz w:val="20"/>
          <w:szCs w:val="20"/>
        </w:rPr>
        <w:tab/>
        <w:t>Uygun olan seçeneği(+)ile işaretleyini</w:t>
      </w:r>
      <w:r w:rsidR="00532456" w:rsidRPr="00BF0893">
        <w:rPr>
          <w:b/>
          <w:sz w:val="20"/>
          <w:szCs w:val="20"/>
        </w:rPr>
        <w:t>z</w:t>
      </w:r>
    </w:p>
    <w:p w:rsidR="0063146D" w:rsidRPr="00BF0893" w:rsidRDefault="0063146D" w:rsidP="00714E0A">
      <w:pPr>
        <w:pStyle w:val="AralkYok"/>
        <w:rPr>
          <w:rFonts w:ascii="Times New Roman" w:hAnsi="Times New Roman" w:cs="Times New Roman"/>
          <w:b/>
          <w:sz w:val="20"/>
          <w:szCs w:val="20"/>
        </w:rPr>
      </w:pPr>
    </w:p>
    <w:p w:rsidR="00714E0A" w:rsidRPr="00BF0893" w:rsidRDefault="00714E0A" w:rsidP="00714E0A">
      <w:pPr>
        <w:pStyle w:val="AralkYok"/>
        <w:rPr>
          <w:rFonts w:ascii="Times New Roman" w:hAnsi="Times New Roman" w:cs="Times New Roman"/>
          <w:b/>
          <w:sz w:val="20"/>
          <w:szCs w:val="20"/>
        </w:rPr>
      </w:pPr>
      <w:r w:rsidRPr="00BF0893">
        <w:rPr>
          <w:rFonts w:ascii="Times New Roman" w:hAnsi="Times New Roman" w:cs="Times New Roman"/>
          <w:b/>
          <w:sz w:val="20"/>
          <w:szCs w:val="20"/>
        </w:rPr>
        <w:t>Aday hakkında istediğiniz başka görüşleriniz varsa yazınız:</w:t>
      </w:r>
    </w:p>
    <w:tbl>
      <w:tblPr>
        <w:tblW w:w="9090" w:type="dxa"/>
        <w:tblInd w:w="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90"/>
      </w:tblGrid>
      <w:tr w:rsidR="00714E0A" w:rsidRPr="00BF0893" w:rsidTr="00A750AC">
        <w:trPr>
          <w:trHeight w:val="2415"/>
        </w:trPr>
        <w:tc>
          <w:tcPr>
            <w:tcW w:w="9090" w:type="dxa"/>
          </w:tcPr>
          <w:p w:rsidR="00714E0A" w:rsidRPr="00BF0893" w:rsidRDefault="00714E0A" w:rsidP="00D166B9">
            <w:pPr>
              <w:pStyle w:val="AralkYok"/>
              <w:rPr>
                <w:b/>
                <w:sz w:val="20"/>
                <w:szCs w:val="20"/>
              </w:rPr>
            </w:pPr>
          </w:p>
        </w:tc>
      </w:tr>
    </w:tbl>
    <w:p w:rsidR="00714E0A" w:rsidRPr="00BF0893" w:rsidRDefault="00714E0A" w:rsidP="00714E0A">
      <w:pPr>
        <w:pStyle w:val="AralkYok"/>
        <w:rPr>
          <w:b/>
          <w:sz w:val="20"/>
          <w:szCs w:val="20"/>
        </w:rPr>
      </w:pPr>
      <w:r w:rsidRPr="00BF0893">
        <w:rPr>
          <w:b/>
          <w:sz w:val="20"/>
          <w:szCs w:val="20"/>
        </w:rPr>
        <w:tab/>
      </w:r>
      <w:r w:rsidRPr="00BF0893">
        <w:rPr>
          <w:b/>
          <w:sz w:val="20"/>
          <w:szCs w:val="20"/>
        </w:rPr>
        <w:tab/>
        <w:t>İmza</w:t>
      </w:r>
      <w:r w:rsidRPr="00BF0893">
        <w:rPr>
          <w:b/>
          <w:sz w:val="20"/>
          <w:szCs w:val="20"/>
        </w:rPr>
        <w:tab/>
      </w:r>
      <w:r w:rsidRPr="00BF0893">
        <w:rPr>
          <w:b/>
          <w:sz w:val="20"/>
          <w:szCs w:val="20"/>
        </w:rPr>
        <w:tab/>
      </w:r>
      <w:r w:rsidRPr="00BF0893">
        <w:rPr>
          <w:b/>
          <w:sz w:val="20"/>
          <w:szCs w:val="20"/>
        </w:rPr>
        <w:tab/>
      </w:r>
      <w:r w:rsidRPr="00BF0893">
        <w:rPr>
          <w:b/>
          <w:sz w:val="20"/>
          <w:szCs w:val="20"/>
        </w:rPr>
        <w:tab/>
      </w:r>
      <w:r w:rsidRPr="00BF0893">
        <w:rPr>
          <w:b/>
          <w:sz w:val="20"/>
          <w:szCs w:val="20"/>
        </w:rPr>
        <w:tab/>
      </w:r>
      <w:r w:rsidRPr="00BF0893">
        <w:rPr>
          <w:b/>
          <w:sz w:val="20"/>
          <w:szCs w:val="20"/>
        </w:rPr>
        <w:tab/>
      </w:r>
      <w:r w:rsidRPr="00BF0893">
        <w:rPr>
          <w:b/>
          <w:sz w:val="20"/>
          <w:szCs w:val="20"/>
        </w:rPr>
        <w:tab/>
      </w:r>
      <w:r w:rsidRPr="00BF0893">
        <w:rPr>
          <w:b/>
          <w:sz w:val="20"/>
          <w:szCs w:val="20"/>
        </w:rPr>
        <w:tab/>
      </w:r>
    </w:p>
    <w:p w:rsidR="00031413" w:rsidRPr="00BF0893" w:rsidRDefault="00714E0A" w:rsidP="00714E0A">
      <w:pPr>
        <w:pStyle w:val="AralkYok"/>
        <w:ind w:firstLine="708"/>
        <w:rPr>
          <w:sz w:val="20"/>
          <w:szCs w:val="20"/>
        </w:rPr>
      </w:pPr>
      <w:r w:rsidRPr="00BF0893">
        <w:rPr>
          <w:b/>
          <w:sz w:val="20"/>
          <w:szCs w:val="20"/>
        </w:rPr>
        <w:t>Uygulama Öğretmeni</w:t>
      </w:r>
      <w:r w:rsidRPr="00BF0893">
        <w:rPr>
          <w:b/>
          <w:sz w:val="20"/>
          <w:szCs w:val="20"/>
        </w:rPr>
        <w:tab/>
      </w:r>
      <w:r w:rsidRPr="00BF0893">
        <w:rPr>
          <w:b/>
          <w:sz w:val="20"/>
          <w:szCs w:val="20"/>
        </w:rPr>
        <w:tab/>
      </w:r>
      <w:r w:rsidRPr="00BF0893">
        <w:rPr>
          <w:b/>
          <w:sz w:val="20"/>
          <w:szCs w:val="20"/>
        </w:rPr>
        <w:tab/>
      </w:r>
      <w:r w:rsidRPr="00BF0893">
        <w:rPr>
          <w:b/>
          <w:sz w:val="20"/>
          <w:szCs w:val="20"/>
        </w:rPr>
        <w:tab/>
      </w:r>
      <w:r w:rsidRPr="00BF0893">
        <w:rPr>
          <w:b/>
          <w:sz w:val="20"/>
          <w:szCs w:val="20"/>
        </w:rPr>
        <w:tab/>
      </w:r>
      <w:r w:rsidRPr="00BF0893">
        <w:rPr>
          <w:b/>
          <w:sz w:val="20"/>
          <w:szCs w:val="20"/>
        </w:rPr>
        <w:tab/>
      </w:r>
    </w:p>
    <w:sectPr w:rsidR="00031413" w:rsidRPr="00BF0893" w:rsidSect="00B8020D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3A65" w:rsidRDefault="00523A65" w:rsidP="00031413">
      <w:pPr>
        <w:spacing w:after="0" w:line="240" w:lineRule="auto"/>
      </w:pPr>
      <w:r>
        <w:separator/>
      </w:r>
    </w:p>
  </w:endnote>
  <w:endnote w:type="continuationSeparator" w:id="0">
    <w:p w:rsidR="00523A65" w:rsidRDefault="00523A65" w:rsidP="000314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3A65" w:rsidRDefault="00523A65" w:rsidP="00031413">
      <w:pPr>
        <w:spacing w:after="0" w:line="240" w:lineRule="auto"/>
      </w:pPr>
      <w:r>
        <w:separator/>
      </w:r>
    </w:p>
  </w:footnote>
  <w:footnote w:type="continuationSeparator" w:id="0">
    <w:p w:rsidR="00523A65" w:rsidRDefault="00523A65" w:rsidP="0003141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173CD"/>
    <w:rsid w:val="000270CC"/>
    <w:rsid w:val="00031413"/>
    <w:rsid w:val="00051006"/>
    <w:rsid w:val="001B3659"/>
    <w:rsid w:val="002173CD"/>
    <w:rsid w:val="0046283F"/>
    <w:rsid w:val="00477A43"/>
    <w:rsid w:val="004F204F"/>
    <w:rsid w:val="00517BCC"/>
    <w:rsid w:val="00523A65"/>
    <w:rsid w:val="00532456"/>
    <w:rsid w:val="005E7911"/>
    <w:rsid w:val="00630080"/>
    <w:rsid w:val="0063146D"/>
    <w:rsid w:val="00642749"/>
    <w:rsid w:val="00651AF1"/>
    <w:rsid w:val="0066357E"/>
    <w:rsid w:val="00714E0A"/>
    <w:rsid w:val="007356B1"/>
    <w:rsid w:val="007646FD"/>
    <w:rsid w:val="0077250B"/>
    <w:rsid w:val="00793DF0"/>
    <w:rsid w:val="00824D89"/>
    <w:rsid w:val="00876DF5"/>
    <w:rsid w:val="009318C0"/>
    <w:rsid w:val="00A750AC"/>
    <w:rsid w:val="00A84331"/>
    <w:rsid w:val="00AE5C12"/>
    <w:rsid w:val="00B12EAE"/>
    <w:rsid w:val="00B230FA"/>
    <w:rsid w:val="00B8020D"/>
    <w:rsid w:val="00BF0893"/>
    <w:rsid w:val="00C152E1"/>
    <w:rsid w:val="00C32155"/>
    <w:rsid w:val="00CD2C85"/>
    <w:rsid w:val="00DA4CD4"/>
    <w:rsid w:val="00DF668C"/>
    <w:rsid w:val="00E77784"/>
    <w:rsid w:val="00F91B1B"/>
    <w:rsid w:val="00FE4469"/>
    <w:rsid w:val="00FF6D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687B68"/>
  <w15:docId w15:val="{115140A1-10EE-427F-98C7-45F51470A5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F204F"/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031413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stBilgiChar">
    <w:name w:val="Üst Bilgi Char"/>
    <w:basedOn w:val="VarsaylanParagrafYazTipi"/>
    <w:link w:val="stBilgi"/>
    <w:uiPriority w:val="99"/>
    <w:rsid w:val="00031413"/>
  </w:style>
  <w:style w:type="paragraph" w:styleId="AltBilgi">
    <w:name w:val="footer"/>
    <w:basedOn w:val="Normal"/>
    <w:link w:val="AltBilgiChar"/>
    <w:uiPriority w:val="99"/>
    <w:unhideWhenUsed/>
    <w:rsid w:val="00031413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AltBilgiChar">
    <w:name w:val="Alt Bilgi Char"/>
    <w:basedOn w:val="VarsaylanParagrafYazTipi"/>
    <w:link w:val="AltBilgi"/>
    <w:uiPriority w:val="99"/>
    <w:rsid w:val="00031413"/>
  </w:style>
  <w:style w:type="table" w:styleId="TabloKlavuzu">
    <w:name w:val="Table Grid"/>
    <w:basedOn w:val="NormalTablo"/>
    <w:uiPriority w:val="59"/>
    <w:rsid w:val="004F204F"/>
    <w:pPr>
      <w:spacing w:after="0" w:line="240" w:lineRule="auto"/>
    </w:pPr>
    <w:rPr>
      <w:rFonts w:eastAsiaTheme="minorEastAsia"/>
      <w:lang w:eastAsia="tr-T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ralkYok">
    <w:name w:val="No Spacing"/>
    <w:uiPriority w:val="1"/>
    <w:qFormat/>
    <w:rsid w:val="00714E0A"/>
    <w:pPr>
      <w:spacing w:after="0" w:line="240" w:lineRule="auto"/>
    </w:pPr>
    <w:rPr>
      <w:rFonts w:eastAsiaTheme="minorEastAsia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595</Words>
  <Characters>3394</Characters>
  <Application>Microsoft Office Word</Application>
  <DocSecurity>0</DocSecurity>
  <Lines>28</Lines>
  <Paragraphs>7</Paragraphs>
  <ScaleCrop>false</ScaleCrop>
  <Company/>
  <LinksUpToDate>false</LinksUpToDate>
  <CharactersWithSpaces>3982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Sau</dc:creator>
  <cp:keywords/>
  <dc:description/>
  <cp:lastModifiedBy>Yiğit CEBECİ</cp:lastModifiedBy>
  <cp:revision>40</cp:revision>
  <dcterms:created xsi:type="dcterms:W3CDTF">2017-03-16T13:35:00Z</dcterms:created>
  <dcterms:modified xsi:type="dcterms:W3CDTF">2025-02-11T10:14:00Z</dcterms:modified>
</cp:coreProperties>
</file>